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6768"/>
      </w:tblGrid>
      <w:tr w:rsidR="003A7F4D" w:rsidRPr="00DD2B62" w:rsidTr="00A63FDF">
        <w:trPr>
          <w:trHeight w:val="1418"/>
          <w:jc w:val="center"/>
        </w:trPr>
        <w:tc>
          <w:tcPr>
            <w:tcW w:w="2977" w:type="dxa"/>
          </w:tcPr>
          <w:p w:rsidR="003A7F4D" w:rsidRPr="00A63FDF" w:rsidRDefault="003A7F4D" w:rsidP="00D46E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A63FDF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A63FDF">
              <w:rPr>
                <w:b/>
                <w:sz w:val="24"/>
                <w:szCs w:val="24"/>
              </w:rPr>
              <w:t xml:space="preserve">Cổ phần </w:t>
            </w:r>
            <w:r w:rsidR="00DD2B62" w:rsidRPr="00A63FDF">
              <w:rPr>
                <w:b/>
                <w:sz w:val="24"/>
                <w:szCs w:val="24"/>
              </w:rPr>
              <w:br/>
            </w:r>
            <w:r w:rsidR="00DD2B62" w:rsidRPr="00A63FDF">
              <w:rPr>
                <w:b/>
                <w:sz w:val="24"/>
                <w:szCs w:val="24"/>
                <w:lang w:val="vi-VN"/>
              </w:rPr>
              <w:t>C</w:t>
            </w:r>
            <w:r w:rsidRPr="00A63FDF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A63FDF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A63FDF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A63FDF">
              <w:rPr>
                <w:sz w:val="24"/>
                <w:szCs w:val="24"/>
              </w:rPr>
              <w:t>66</w:t>
            </w:r>
            <w:r w:rsidR="00AF5FFF">
              <w:rPr>
                <w:sz w:val="24"/>
                <w:szCs w:val="24"/>
              </w:rPr>
              <w:t>/CV-VTS/2021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A25EAA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F95906">
              <w:rPr>
                <w:i/>
                <w:sz w:val="24"/>
                <w:szCs w:val="24"/>
              </w:rPr>
              <w:t>0</w:t>
            </w:r>
            <w:r w:rsidR="00DA21EC">
              <w:rPr>
                <w:i/>
                <w:sz w:val="24"/>
                <w:szCs w:val="24"/>
              </w:rPr>
              <w:t>6</w:t>
            </w:r>
            <w:r w:rsidR="006469F7"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AF5FFF">
              <w:rPr>
                <w:i/>
                <w:sz w:val="24"/>
                <w:szCs w:val="24"/>
              </w:rPr>
              <w:t>0</w:t>
            </w:r>
            <w:r w:rsidR="00DA21EC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 w:rsidR="00AF5FFF">
              <w:rPr>
                <w:i/>
                <w:sz w:val="24"/>
                <w:szCs w:val="24"/>
              </w:rPr>
              <w:t xml:space="preserve"> 2021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F04EE3">
        <w:rPr>
          <w:b/>
          <w:sz w:val="24"/>
          <w:szCs w:val="24"/>
        </w:rPr>
        <w:t>0</w:t>
      </w:r>
      <w:r w:rsidR="00DA21EC">
        <w:rPr>
          <w:b/>
          <w:sz w:val="24"/>
          <w:szCs w:val="24"/>
        </w:rPr>
        <w:t>4</w:t>
      </w:r>
      <w:r w:rsidR="00DD2B62">
        <w:rPr>
          <w:b/>
          <w:sz w:val="24"/>
          <w:szCs w:val="24"/>
        </w:rPr>
        <w:t>/20</w:t>
      </w:r>
      <w:r w:rsidR="006463DB">
        <w:rPr>
          <w:b/>
          <w:sz w:val="24"/>
          <w:szCs w:val="24"/>
        </w:rPr>
        <w:t>2</w:t>
      </w:r>
      <w:r w:rsidR="006469F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</w:p>
    <w:p w:rsidR="003A7F4D" w:rsidRPr="00A63FDF" w:rsidRDefault="003A7F4D" w:rsidP="00A63FDF">
      <w:pPr>
        <w:spacing w:before="120" w:after="120" w:line="312" w:lineRule="auto"/>
        <w:jc w:val="center"/>
        <w:rPr>
          <w:b/>
          <w:i/>
          <w:sz w:val="24"/>
          <w:szCs w:val="24"/>
        </w:rPr>
      </w:pPr>
      <w:r w:rsidRPr="00A63FDF">
        <w:rPr>
          <w:b/>
          <w:i/>
          <w:sz w:val="24"/>
          <w:szCs w:val="24"/>
        </w:rPr>
        <w:t>Kính gửi: Sở giao dịch chứng khoán</w:t>
      </w:r>
      <w:r w:rsidR="00DD2B62" w:rsidRPr="00A63FDF">
        <w:rPr>
          <w:b/>
          <w:i/>
          <w:sz w:val="24"/>
          <w:szCs w:val="24"/>
        </w:rPr>
        <w:t xml:space="preserve"> </w:t>
      </w:r>
      <w:r w:rsidR="009514BE" w:rsidRPr="00A63FDF">
        <w:rPr>
          <w:b/>
          <w:i/>
          <w:sz w:val="24"/>
          <w:szCs w:val="24"/>
          <w:lang w:val="nl-NL"/>
        </w:rPr>
        <w:t>Hà Nội</w:t>
      </w: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</w:t>
      </w:r>
      <w:r w:rsidR="00DA21EC">
        <w:rPr>
          <w:sz w:val="24"/>
          <w:szCs w:val="24"/>
        </w:rPr>
        <w:t xml:space="preserve">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6469F7">
        <w:rPr>
          <w:sz w:val="24"/>
          <w:szCs w:val="24"/>
        </w:rPr>
        <w:t>0</w:t>
      </w:r>
      <w:r w:rsidR="00DA21EC">
        <w:rPr>
          <w:sz w:val="24"/>
          <w:szCs w:val="24"/>
        </w:rPr>
        <w:t>4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</w:t>
      </w:r>
      <w:r w:rsidR="006463DB">
        <w:rPr>
          <w:sz w:val="24"/>
          <w:szCs w:val="24"/>
        </w:rPr>
        <w:t>2</w:t>
      </w:r>
      <w:r w:rsidR="006469F7">
        <w:rPr>
          <w:sz w:val="24"/>
          <w:szCs w:val="24"/>
        </w:rPr>
        <w:t>1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A11D41" w:rsidRPr="006B2BC1" w:rsidTr="00A63FDF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ADC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11D41">
              <w:rPr>
                <w:rFonts w:eastAsia="Times New Roman"/>
                <w:color w:val="000000"/>
                <w:sz w:val="24"/>
                <w:szCs w:val="24"/>
              </w:rPr>
              <w:t>QTC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D41" w:rsidRPr="00A11D41" w:rsidRDefault="00A11D41" w:rsidP="00A11D4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ADC</w:t>
            </w:r>
          </w:p>
        </w:tc>
      </w:tr>
      <w:tr w:rsidR="00A11D41" w:rsidRPr="006B2BC1" w:rsidTr="00A63FDF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AME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AME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BBC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TVB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BBC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BDB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BDB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BSC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BSC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BST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BSI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BTS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BST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BVS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BTS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BXH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BVS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CAP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BXH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CPC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CAP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CTB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CPC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CTB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CX8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D11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DAD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DAE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DHP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DHT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DNC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DNP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DTD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DPC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DTD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EBS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DXP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EBS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ECI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GMX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HAD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HBS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HCC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HEV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HJS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HLC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HLD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HOM</w:t>
            </w:r>
          </w:p>
        </w:tc>
      </w:tr>
      <w:tr w:rsidR="00A11D41" w:rsidRPr="006B2BC1" w:rsidTr="00A63FDF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HTC</w:t>
            </w:r>
          </w:p>
        </w:tc>
      </w:tr>
      <w:tr w:rsidR="00A11D41" w:rsidRPr="006B2BC1" w:rsidTr="00A63FDF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HTP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IDV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INC</w:t>
            </w:r>
          </w:p>
        </w:tc>
      </w:tr>
      <w:tr w:rsidR="00A11D41" w:rsidRPr="006B2BC1" w:rsidTr="00A63FDF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INN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ITQ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KLF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KMT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KST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KTS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L14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L62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LBE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LCD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LHC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MBS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LIG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MBS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MCC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MCF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MHL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MDC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MHL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NAG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NBP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NDN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NET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NFC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NHC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NTP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NVB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PAN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PBP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PCE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PJC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PMC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PMS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POT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PPP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PSC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PSD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PSE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PSW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PVC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PTI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PTS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PVC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QTC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PVI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PVS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RCL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S99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S55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S99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SAF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SD5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SD9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SDG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SDN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SDT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SFN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SGC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SGD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SHB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SHN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SHS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SJ1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SLS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SSC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SMN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SSC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STC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TA9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TC6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THD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TDN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THD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THS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THT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TIG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TKU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TNG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TTC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TV3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TV4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TVB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TVD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VBC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VC1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VC3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VC6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VC7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VCM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VCS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VDL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VE3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VE4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VGS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VHL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VIT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VMC</w:t>
            </w:r>
          </w:p>
        </w:tc>
      </w:tr>
      <w:tr w:rsidR="00A11D41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VNC</w:t>
            </w:r>
          </w:p>
        </w:tc>
      </w:tr>
      <w:tr w:rsidR="00A11D41" w:rsidRPr="006B2BC1" w:rsidTr="00A63FDF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:rsidR="00A11D41" w:rsidRPr="006B2BC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  <w:r w:rsidRPr="00B24E1E">
              <w:rPr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VND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:rsidR="00A11D4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VNR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:rsidR="00A11D4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VTV</w:t>
            </w:r>
          </w:p>
        </w:tc>
      </w:tr>
      <w:tr w:rsidR="00A11D41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:rsidR="00A11D41" w:rsidRDefault="00A11D41" w:rsidP="00A11D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D41" w:rsidRPr="00B24E1E" w:rsidRDefault="00A11D41" w:rsidP="00A1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41" w:rsidRPr="00A11D41" w:rsidRDefault="00A11D41" w:rsidP="00A11D41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WCS</w:t>
            </w:r>
          </w:p>
        </w:tc>
      </w:tr>
    </w:tbl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EF47DF" w:rsidRPr="00951EE8" w:rsidRDefault="00A63FDF" w:rsidP="00F670F3">
      <w:pPr>
        <w:spacing w:before="120" w:after="120" w:line="264" w:lineRule="auto"/>
        <w:ind w:firstLine="720"/>
        <w:jc w:val="both"/>
        <w:rPr>
          <w:b/>
          <w:i/>
          <w:sz w:val="24"/>
          <w:szCs w:val="24"/>
        </w:rPr>
      </w:pPr>
      <w:r w:rsidRPr="00A63FDF">
        <w:rPr>
          <w:sz w:val="24"/>
          <w:szCs w:val="24"/>
        </w:rPr>
        <w:t>http://vts.com.vn/hoat-dong-vts/danh-muc-chung-khoan-thuc-hien-ky-quy-thang-04-nam-2021/vi-VN/25/132849/75.aspx</w:t>
      </w:r>
    </w:p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p w:rsidR="00BB64E5" w:rsidRPr="00BB64E5" w:rsidRDefault="00BB64E5" w:rsidP="00F670F3">
      <w:pPr>
        <w:pStyle w:val="ListParagraph"/>
        <w:spacing w:before="120" w:after="120" w:line="264" w:lineRule="auto"/>
        <w:contextualSpacing w:val="0"/>
        <w:jc w:val="both"/>
        <w:rPr>
          <w:sz w:val="6"/>
          <w:szCs w:val="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5452C5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NGUYỄN THỊ BÍCH TRÂM</w:t>
            </w:r>
            <w:bookmarkStart w:id="0" w:name="_GoBack"/>
            <w:bookmarkEnd w:id="0"/>
          </w:p>
        </w:tc>
        <w:tc>
          <w:tcPr>
            <w:tcW w:w="1599" w:type="pct"/>
            <w:vAlign w:val="bottom"/>
          </w:tcPr>
          <w:p w:rsidR="00DD2B62" w:rsidRPr="00457350" w:rsidRDefault="006463DB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BB64E5" w:rsidRDefault="000D5F85" w:rsidP="00A11D41">
      <w:pPr>
        <w:spacing w:after="0" w:line="240" w:lineRule="auto"/>
        <w:rPr>
          <w:b/>
          <w:sz w:val="6"/>
          <w:szCs w:val="6"/>
          <w:lang w:val="vi-VN"/>
        </w:rPr>
      </w:pPr>
    </w:p>
    <w:sectPr w:rsidR="000D5F85" w:rsidRPr="00BB64E5" w:rsidSect="00577B5E">
      <w:footerReference w:type="default" r:id="rId7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97" w:rsidRDefault="00B07797" w:rsidP="00DD2B62">
      <w:pPr>
        <w:spacing w:after="0" w:line="240" w:lineRule="auto"/>
      </w:pPr>
      <w:r>
        <w:separator/>
      </w:r>
    </w:p>
  </w:endnote>
  <w:endnote w:type="continuationSeparator" w:id="0">
    <w:p w:rsidR="00B07797" w:rsidRDefault="00B07797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63FDF" w:rsidRPr="00DD2B62" w:rsidRDefault="00A63FDF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B07797" w:rsidRPr="00B07797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A63FDF" w:rsidRDefault="00A63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97" w:rsidRDefault="00B07797" w:rsidP="00DD2B62">
      <w:pPr>
        <w:spacing w:after="0" w:line="240" w:lineRule="auto"/>
      </w:pPr>
      <w:r>
        <w:separator/>
      </w:r>
    </w:p>
  </w:footnote>
  <w:footnote w:type="continuationSeparator" w:id="0">
    <w:p w:rsidR="00B07797" w:rsidRDefault="00B07797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32E43"/>
    <w:rsid w:val="00053395"/>
    <w:rsid w:val="00085811"/>
    <w:rsid w:val="00087A48"/>
    <w:rsid w:val="000B36ED"/>
    <w:rsid w:val="000B7676"/>
    <w:rsid w:val="000C0B8B"/>
    <w:rsid w:val="000D5F85"/>
    <w:rsid w:val="000F19EE"/>
    <w:rsid w:val="000F4F37"/>
    <w:rsid w:val="00105FA3"/>
    <w:rsid w:val="00114724"/>
    <w:rsid w:val="00132F9E"/>
    <w:rsid w:val="00134AD5"/>
    <w:rsid w:val="00142E7B"/>
    <w:rsid w:val="00146206"/>
    <w:rsid w:val="00197762"/>
    <w:rsid w:val="001B34BF"/>
    <w:rsid w:val="001B7484"/>
    <w:rsid w:val="001C631B"/>
    <w:rsid w:val="001C7E51"/>
    <w:rsid w:val="001D4F4D"/>
    <w:rsid w:val="00233AFA"/>
    <w:rsid w:val="00240469"/>
    <w:rsid w:val="002472AF"/>
    <w:rsid w:val="0026306D"/>
    <w:rsid w:val="00265B52"/>
    <w:rsid w:val="00277037"/>
    <w:rsid w:val="002A4DBE"/>
    <w:rsid w:val="002B1455"/>
    <w:rsid w:val="002B6E99"/>
    <w:rsid w:val="002C2A3E"/>
    <w:rsid w:val="002D0626"/>
    <w:rsid w:val="002D45DB"/>
    <w:rsid w:val="002D5CFF"/>
    <w:rsid w:val="0030716F"/>
    <w:rsid w:val="00317F2D"/>
    <w:rsid w:val="00342B1F"/>
    <w:rsid w:val="00346862"/>
    <w:rsid w:val="00362473"/>
    <w:rsid w:val="003A7F4D"/>
    <w:rsid w:val="003E162D"/>
    <w:rsid w:val="003F5097"/>
    <w:rsid w:val="003F61BF"/>
    <w:rsid w:val="00422BBA"/>
    <w:rsid w:val="00437190"/>
    <w:rsid w:val="00470357"/>
    <w:rsid w:val="00470598"/>
    <w:rsid w:val="0048393A"/>
    <w:rsid w:val="00490E26"/>
    <w:rsid w:val="004C2784"/>
    <w:rsid w:val="004D247D"/>
    <w:rsid w:val="004F04FD"/>
    <w:rsid w:val="005031CB"/>
    <w:rsid w:val="00506CF1"/>
    <w:rsid w:val="0052641C"/>
    <w:rsid w:val="00530805"/>
    <w:rsid w:val="005452C5"/>
    <w:rsid w:val="00550C61"/>
    <w:rsid w:val="00551808"/>
    <w:rsid w:val="00553480"/>
    <w:rsid w:val="00555CDE"/>
    <w:rsid w:val="00570555"/>
    <w:rsid w:val="00570980"/>
    <w:rsid w:val="00577B5E"/>
    <w:rsid w:val="0058541A"/>
    <w:rsid w:val="0058606D"/>
    <w:rsid w:val="00587BE6"/>
    <w:rsid w:val="0059325D"/>
    <w:rsid w:val="00595CFB"/>
    <w:rsid w:val="005B3A32"/>
    <w:rsid w:val="005B57F7"/>
    <w:rsid w:val="005B5D58"/>
    <w:rsid w:val="005C461E"/>
    <w:rsid w:val="005D71FA"/>
    <w:rsid w:val="005E355E"/>
    <w:rsid w:val="006025D6"/>
    <w:rsid w:val="00602F01"/>
    <w:rsid w:val="00614BC7"/>
    <w:rsid w:val="00620072"/>
    <w:rsid w:val="00620FE4"/>
    <w:rsid w:val="0062586D"/>
    <w:rsid w:val="006260E3"/>
    <w:rsid w:val="00626479"/>
    <w:rsid w:val="00627C02"/>
    <w:rsid w:val="0063442E"/>
    <w:rsid w:val="006454FA"/>
    <w:rsid w:val="006463DB"/>
    <w:rsid w:val="006469F7"/>
    <w:rsid w:val="00646C36"/>
    <w:rsid w:val="006545E0"/>
    <w:rsid w:val="00657F33"/>
    <w:rsid w:val="006A1BFB"/>
    <w:rsid w:val="006B2BC1"/>
    <w:rsid w:val="006B3E1F"/>
    <w:rsid w:val="006C363C"/>
    <w:rsid w:val="006C3BB3"/>
    <w:rsid w:val="006F13A0"/>
    <w:rsid w:val="006F5492"/>
    <w:rsid w:val="0074609D"/>
    <w:rsid w:val="00750044"/>
    <w:rsid w:val="0075713D"/>
    <w:rsid w:val="00765929"/>
    <w:rsid w:val="00770C43"/>
    <w:rsid w:val="00777DD4"/>
    <w:rsid w:val="00783085"/>
    <w:rsid w:val="007A0408"/>
    <w:rsid w:val="007C33E3"/>
    <w:rsid w:val="007D2910"/>
    <w:rsid w:val="007D7889"/>
    <w:rsid w:val="007E1EC4"/>
    <w:rsid w:val="007F11DC"/>
    <w:rsid w:val="00805BCC"/>
    <w:rsid w:val="00812718"/>
    <w:rsid w:val="00825AA9"/>
    <w:rsid w:val="008837B7"/>
    <w:rsid w:val="00883EFF"/>
    <w:rsid w:val="0089165F"/>
    <w:rsid w:val="008A3BA9"/>
    <w:rsid w:val="008A4D78"/>
    <w:rsid w:val="008B007F"/>
    <w:rsid w:val="008B1A9B"/>
    <w:rsid w:val="008B1E09"/>
    <w:rsid w:val="008C4A84"/>
    <w:rsid w:val="008D7C3D"/>
    <w:rsid w:val="008F01FB"/>
    <w:rsid w:val="008F55A7"/>
    <w:rsid w:val="00911744"/>
    <w:rsid w:val="009171E7"/>
    <w:rsid w:val="00943E57"/>
    <w:rsid w:val="00946201"/>
    <w:rsid w:val="009514BE"/>
    <w:rsid w:val="00951EE8"/>
    <w:rsid w:val="00952878"/>
    <w:rsid w:val="00954B6C"/>
    <w:rsid w:val="00957241"/>
    <w:rsid w:val="0096198F"/>
    <w:rsid w:val="009624F4"/>
    <w:rsid w:val="00973134"/>
    <w:rsid w:val="00992D99"/>
    <w:rsid w:val="009A0698"/>
    <w:rsid w:val="009A560C"/>
    <w:rsid w:val="009B45FD"/>
    <w:rsid w:val="009D6B96"/>
    <w:rsid w:val="009D7D7F"/>
    <w:rsid w:val="009E0750"/>
    <w:rsid w:val="009F57D9"/>
    <w:rsid w:val="00A009F8"/>
    <w:rsid w:val="00A1054A"/>
    <w:rsid w:val="00A116EA"/>
    <w:rsid w:val="00A11D41"/>
    <w:rsid w:val="00A22671"/>
    <w:rsid w:val="00A25EAA"/>
    <w:rsid w:val="00A355C1"/>
    <w:rsid w:val="00A372BB"/>
    <w:rsid w:val="00A50AB6"/>
    <w:rsid w:val="00A63FDF"/>
    <w:rsid w:val="00A74A96"/>
    <w:rsid w:val="00A9294B"/>
    <w:rsid w:val="00AA0856"/>
    <w:rsid w:val="00AA1651"/>
    <w:rsid w:val="00AB6AB5"/>
    <w:rsid w:val="00AE3743"/>
    <w:rsid w:val="00AE61F3"/>
    <w:rsid w:val="00AE71A4"/>
    <w:rsid w:val="00AE7EE8"/>
    <w:rsid w:val="00AF5FFF"/>
    <w:rsid w:val="00B00032"/>
    <w:rsid w:val="00B049EC"/>
    <w:rsid w:val="00B0598C"/>
    <w:rsid w:val="00B07797"/>
    <w:rsid w:val="00B23CD8"/>
    <w:rsid w:val="00B24E1E"/>
    <w:rsid w:val="00B32417"/>
    <w:rsid w:val="00B35EBA"/>
    <w:rsid w:val="00B422C8"/>
    <w:rsid w:val="00B8082A"/>
    <w:rsid w:val="00B83FA0"/>
    <w:rsid w:val="00B91062"/>
    <w:rsid w:val="00B9614E"/>
    <w:rsid w:val="00BA529C"/>
    <w:rsid w:val="00BB4191"/>
    <w:rsid w:val="00BB64E5"/>
    <w:rsid w:val="00BE2CD9"/>
    <w:rsid w:val="00BE74A4"/>
    <w:rsid w:val="00BF1AAE"/>
    <w:rsid w:val="00C0592D"/>
    <w:rsid w:val="00C140A7"/>
    <w:rsid w:val="00C252DE"/>
    <w:rsid w:val="00C5276F"/>
    <w:rsid w:val="00C67BF7"/>
    <w:rsid w:val="00C7558B"/>
    <w:rsid w:val="00C92985"/>
    <w:rsid w:val="00CA57FE"/>
    <w:rsid w:val="00CB5BDA"/>
    <w:rsid w:val="00CB6C98"/>
    <w:rsid w:val="00CE2B96"/>
    <w:rsid w:val="00CE77E1"/>
    <w:rsid w:val="00CF4849"/>
    <w:rsid w:val="00D10999"/>
    <w:rsid w:val="00D15AB2"/>
    <w:rsid w:val="00D22C24"/>
    <w:rsid w:val="00D23ABF"/>
    <w:rsid w:val="00D26621"/>
    <w:rsid w:val="00D430C3"/>
    <w:rsid w:val="00D46EA2"/>
    <w:rsid w:val="00D50C6E"/>
    <w:rsid w:val="00D5334A"/>
    <w:rsid w:val="00D64AB8"/>
    <w:rsid w:val="00D64C92"/>
    <w:rsid w:val="00D723D0"/>
    <w:rsid w:val="00D8619A"/>
    <w:rsid w:val="00DA1D81"/>
    <w:rsid w:val="00DA21EC"/>
    <w:rsid w:val="00DA503F"/>
    <w:rsid w:val="00DB1EAF"/>
    <w:rsid w:val="00DB331D"/>
    <w:rsid w:val="00DD2B62"/>
    <w:rsid w:val="00DD43D0"/>
    <w:rsid w:val="00DE3379"/>
    <w:rsid w:val="00DF0D31"/>
    <w:rsid w:val="00DF7FF7"/>
    <w:rsid w:val="00E10DE4"/>
    <w:rsid w:val="00E32067"/>
    <w:rsid w:val="00E41929"/>
    <w:rsid w:val="00E46503"/>
    <w:rsid w:val="00E52292"/>
    <w:rsid w:val="00E73651"/>
    <w:rsid w:val="00E83C81"/>
    <w:rsid w:val="00E879E8"/>
    <w:rsid w:val="00E93408"/>
    <w:rsid w:val="00E9366B"/>
    <w:rsid w:val="00EB59C3"/>
    <w:rsid w:val="00ED00CE"/>
    <w:rsid w:val="00ED3C7B"/>
    <w:rsid w:val="00ED5213"/>
    <w:rsid w:val="00EE00E6"/>
    <w:rsid w:val="00EE73F1"/>
    <w:rsid w:val="00EF47DF"/>
    <w:rsid w:val="00F01A7E"/>
    <w:rsid w:val="00F04EE3"/>
    <w:rsid w:val="00F14FC3"/>
    <w:rsid w:val="00F15FF2"/>
    <w:rsid w:val="00F16091"/>
    <w:rsid w:val="00F2057F"/>
    <w:rsid w:val="00F33EAA"/>
    <w:rsid w:val="00F51260"/>
    <w:rsid w:val="00F541F4"/>
    <w:rsid w:val="00F570BE"/>
    <w:rsid w:val="00F670F3"/>
    <w:rsid w:val="00F809A9"/>
    <w:rsid w:val="00F86F07"/>
    <w:rsid w:val="00F95906"/>
    <w:rsid w:val="00FA013F"/>
    <w:rsid w:val="00FA0F96"/>
    <w:rsid w:val="00FA32F1"/>
    <w:rsid w:val="00FA4928"/>
    <w:rsid w:val="00FA70F5"/>
    <w:rsid w:val="00FB4C9B"/>
    <w:rsid w:val="00FD0874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B39C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F47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F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hVEzztn+X6HRkDLZFrZSQwGRYkI=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yPuXhRzoErHg5gEaXjSOdLOMW8E=</DigestValue>
    </Reference>
  </SignedInfo>
  <SignatureValue>GenH+MxnFMP84C1KC2jIVjyW+8QGGKc9WAOsRrAO/hO8sv2LmdsAr4m8btKMfnf57yiLg/ILpKlj
ds9O1eKxzS2ry9sgy6+Rc/5bpK1Dbz/gnUAkXC44jOYqNOXar9MlSWx2pieWoO1NeM6cn57R89o+
TPo8DE/JekQrWYhFDrQ=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RUnndBF/Q3+lY58Q4jovBrrTSV8=</DigestValue>
      </Reference>
      <Reference URI="/word/endnotes.xml?ContentType=application/vnd.openxmlformats-officedocument.wordprocessingml.endnotes+xml">
        <DigestMethod Algorithm="http://www.w3.org/2000/09/xmldsig#sha1"/>
        <DigestValue>h0/mNtwcXPsXHtNZC62Z+OaZAnk=</DigestValue>
      </Reference>
      <Reference URI="/word/fontTable.xml?ContentType=application/vnd.openxmlformats-officedocument.wordprocessingml.fontTable+xml">
        <DigestMethod Algorithm="http://www.w3.org/2000/09/xmldsig#sha1"/>
        <DigestValue>cMhU2CDNkEZVP6bHswSmf7ysASw=</DigestValue>
      </Reference>
      <Reference URI="/word/footer1.xml?ContentType=application/vnd.openxmlformats-officedocument.wordprocessingml.footer+xml">
        <DigestMethod Algorithm="http://www.w3.org/2000/09/xmldsig#sha1"/>
        <DigestValue>lVg5kGQZV8aQozEVCJFk4oYqKxI=</DigestValue>
      </Reference>
      <Reference URI="/word/footnotes.xml?ContentType=application/vnd.openxmlformats-officedocument.wordprocessingml.footnotes+xml">
        <DigestMethod Algorithm="http://www.w3.org/2000/09/xmldsig#sha1"/>
        <DigestValue>ZBeEf7h7G6A+AwQwmujuAn0JHuI=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lVwNrpUwloh/50skbMlwqoQPwoA=</DigestValue>
      </Reference>
      <Reference URI="/word/styles.xml?ContentType=application/vnd.openxmlformats-officedocument.wordprocessingml.styles+xml">
        <DigestMethod Algorithm="http://www.w3.org/2000/09/xmldsig#sha1"/>
        <DigestValue>Q9BL+o1VJ1mdqJbD0uCmx2leG2k=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8iKMEIEaCOyJmJtRDiPdeTT/AVk=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2021-05-07T09:31:17Z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2021-05-07T09:31:17Z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4</cp:revision>
  <cp:lastPrinted>2020-05-06T09:43:00Z</cp:lastPrinted>
  <dcterms:created xsi:type="dcterms:W3CDTF">2021-05-06T06:32:00Z</dcterms:created>
  <dcterms:modified xsi:type="dcterms:W3CDTF">2021-05-06T07:26:00Z</dcterms:modified>
</cp:coreProperties>
</file>